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95707B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E110BF">
        <w:rPr>
          <w:rFonts w:ascii="Times New Roman" w:hAnsi="Times New Roman" w:cs="Times New Roman"/>
          <w:b/>
          <w:sz w:val="24"/>
          <w:szCs w:val="24"/>
        </w:rPr>
        <w:t>3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.</w:t>
      </w:r>
      <w:r w:rsidR="000C75CE">
        <w:rPr>
          <w:rFonts w:ascii="Times New Roman" w:hAnsi="Times New Roman" w:cs="Times New Roman"/>
          <w:b/>
          <w:sz w:val="24"/>
          <w:szCs w:val="24"/>
        </w:rPr>
        <w:t>0</w:t>
      </w:r>
      <w:r w:rsidR="00D577CB">
        <w:rPr>
          <w:rFonts w:ascii="Times New Roman" w:hAnsi="Times New Roman" w:cs="Times New Roman"/>
          <w:b/>
          <w:sz w:val="24"/>
          <w:szCs w:val="24"/>
        </w:rPr>
        <w:t>6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</w:t>
      </w:r>
      <w:r w:rsidR="000C75CE">
        <w:rPr>
          <w:rFonts w:ascii="Times New Roman" w:hAnsi="Times New Roman" w:cs="Times New Roman"/>
          <w:b/>
          <w:sz w:val="24"/>
          <w:szCs w:val="24"/>
        </w:rPr>
        <w:t>20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2891" w:rsidRPr="00E32891" w:rsidRDefault="00E110BF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5F0FBA" wp14:editId="11EB1F00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4067175" cy="2564765"/>
            <wp:effectExtent l="0" t="0" r="9525" b="6985"/>
            <wp:wrapTight wrapText="bothSides">
              <wp:wrapPolygon edited="0">
                <wp:start x="0" y="0"/>
                <wp:lineTo x="0" y="21498"/>
                <wp:lineTo x="21549" y="21498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Turpinās būvdarbi </w:t>
      </w:r>
      <w:r w:rsidR="00E32891" w:rsidRPr="005D22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Daugav</w:t>
      </w:r>
      <w:r w:rsidR="00D577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pils pilsētas dzimtsarakstu ēkā</w:t>
      </w:r>
    </w:p>
    <w:p w:rsidR="00E32891" w:rsidRPr="00EE2B51" w:rsidRDefault="001A370D" w:rsidP="00E110BF">
      <w:pPr>
        <w:pStyle w:val="NoSpacing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>Daugavpils pilsētas pašvaldības ēkā Raiņa ielā 27, Daugavpilī</w:t>
      </w:r>
      <w:r w:rsidR="00450D1E" w:rsidRPr="00EE2B51">
        <w:rPr>
          <w:rFonts w:ascii="Times New Roman" w:hAnsi="Times New Roman"/>
          <w:sz w:val="24"/>
          <w:szCs w:val="24"/>
        </w:rPr>
        <w:t xml:space="preserve"> norisinās energoefektivitātes uzlabošanas un iekštelpu atjaunošanas remontdarbi.</w:t>
      </w:r>
    </w:p>
    <w:p w:rsidR="00E110BF" w:rsidRPr="00EE2B51" w:rsidRDefault="0027546F" w:rsidP="00E110B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="004B317F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.gada </w:t>
      </w:r>
      <w:r w:rsidR="00FC72D9">
        <w:rPr>
          <w:rFonts w:ascii="Times New Roman" w:hAnsi="Times New Roman" w:cs="Times New Roman"/>
          <w:iCs/>
          <w:sz w:val="24"/>
          <w:szCs w:val="24"/>
          <w:lang w:val="lv-LV"/>
        </w:rPr>
        <w:t>maijā</w:t>
      </w: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Pr="00EE2B51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>ūvdarbu veicēj</w:t>
      </w:r>
      <w:r w:rsidRPr="00EE2B5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SIA </w:t>
      </w:r>
      <w:r w:rsidR="00450D1E" w:rsidRPr="00EE2B51">
        <w:rPr>
          <w:rFonts w:ascii="Times New Roman" w:hAnsi="Times New Roman"/>
          <w:sz w:val="24"/>
          <w:szCs w:val="24"/>
          <w:lang w:val="lv-LV"/>
        </w:rPr>
        <w:t>„VANPRO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F40B57"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 i</w:t>
      </w:r>
      <w:r w:rsidR="00F40B57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FC72D9">
        <w:rPr>
          <w:rFonts w:ascii="Times New Roman" w:hAnsi="Times New Roman" w:cs="Times New Roman"/>
          <w:sz w:val="24"/>
          <w:szCs w:val="24"/>
          <w:lang w:val="lv-LV"/>
        </w:rPr>
        <w:t>36.38</w:t>
      </w:r>
      <w:r w:rsidR="00F40B57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% no kopējā ieplānotā darbu apjoma.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>Būvdarbi notiek, atbilstoši apstiprinātajam laika grafikam. Saskaņā ar būvprojekta dokumentāciju, objektā</w:t>
      </w:r>
      <w:r w:rsidR="004B317F">
        <w:rPr>
          <w:rFonts w:ascii="Times New Roman" w:hAnsi="Times New Roman" w:cs="Times New Roman"/>
          <w:sz w:val="24"/>
          <w:szCs w:val="24"/>
          <w:lang w:val="lv-LV"/>
        </w:rPr>
        <w:t xml:space="preserve"> veikti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B317F" w:rsidRPr="00EE2B51">
        <w:rPr>
          <w:rFonts w:ascii="Times New Roman" w:hAnsi="Times New Roman"/>
          <w:sz w:val="24"/>
          <w:szCs w:val="24"/>
          <w:lang w:val="lv-LV"/>
        </w:rPr>
        <w:t>logu bloku montāž</w:t>
      </w:r>
      <w:r w:rsidR="004B317F">
        <w:rPr>
          <w:rFonts w:ascii="Times New Roman" w:hAnsi="Times New Roman"/>
          <w:sz w:val="24"/>
          <w:szCs w:val="24"/>
          <w:lang w:val="lv-LV"/>
        </w:rPr>
        <w:t>as darbi</w:t>
      </w:r>
      <w:r w:rsidR="004B317F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4B317F">
        <w:rPr>
          <w:rFonts w:ascii="Times New Roman" w:hAnsi="Times New Roman" w:cs="Times New Roman"/>
          <w:sz w:val="24"/>
          <w:szCs w:val="24"/>
          <w:lang w:val="lv-LV"/>
        </w:rPr>
        <w:t>turpinājās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iekšējie apdares darbi, </w:t>
      </w:r>
      <w:r w:rsidR="00A772F0" w:rsidRPr="00EE2B51">
        <w:rPr>
          <w:rFonts w:ascii="Times New Roman" w:hAnsi="Times New Roman" w:cs="Times New Roman"/>
          <w:sz w:val="24"/>
          <w:szCs w:val="24"/>
          <w:lang w:val="lv-LV"/>
        </w:rPr>
        <w:t>elektroinstalācijas</w:t>
      </w:r>
      <w:r w:rsidR="00A772F0">
        <w:rPr>
          <w:rFonts w:ascii="Times New Roman" w:hAnsi="Times New Roman" w:cs="Times New Roman"/>
          <w:sz w:val="24"/>
          <w:szCs w:val="24"/>
          <w:lang w:val="lv-LV"/>
        </w:rPr>
        <w:t xml:space="preserve"> darbi,</w:t>
      </w:r>
      <w:r w:rsidR="00A772F0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>apkures sistēmas un ventilācijas tīklu ierīkošanas darbi</w:t>
      </w:r>
      <w:r w:rsidR="00E110BF">
        <w:rPr>
          <w:rFonts w:ascii="Times New Roman" w:hAnsi="Times New Roman" w:cs="Times New Roman"/>
          <w:sz w:val="24"/>
          <w:szCs w:val="24"/>
          <w:lang w:val="lv-LV"/>
        </w:rPr>
        <w:t>, uzsākti</w:t>
      </w:r>
      <w:r w:rsidR="00A772F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B317F" w:rsidRPr="004B317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110BF">
        <w:rPr>
          <w:rFonts w:ascii="Times New Roman" w:hAnsi="Times New Roman"/>
          <w:sz w:val="24"/>
          <w:szCs w:val="24"/>
          <w:lang w:val="lv-LV"/>
        </w:rPr>
        <w:t>ārējie apdares darbi</w:t>
      </w:r>
      <w:r w:rsidR="004B317F">
        <w:rPr>
          <w:rFonts w:ascii="Times New Roman" w:hAnsi="Times New Roman"/>
          <w:sz w:val="24"/>
          <w:szCs w:val="24"/>
          <w:lang w:val="lv-LV"/>
        </w:rPr>
        <w:t>.</w:t>
      </w:r>
      <w:r w:rsidR="00E110BF" w:rsidRPr="00E110B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C75CE" w:rsidRPr="00EE2B51" w:rsidRDefault="00F40B57" w:rsidP="007A3CB4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>Būvuzraudzību veic SIA „INRI” un autoruzraudzību - SIA „JOE” un SIA „ATTĪSTĪBAS GRUPA”.</w:t>
      </w:r>
      <w:r w:rsidR="004B317F" w:rsidRPr="00EE2B51">
        <w:rPr>
          <w:rFonts w:ascii="Times New Roman" w:hAnsi="Times New Roman"/>
          <w:sz w:val="24"/>
          <w:szCs w:val="24"/>
        </w:rPr>
        <w:t xml:space="preserve"> </w:t>
      </w:r>
    </w:p>
    <w:p w:rsidR="00450D1E" w:rsidRPr="00EE2B51" w:rsidRDefault="00450D1E" w:rsidP="007A3CB4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2B51">
        <w:rPr>
          <w:rFonts w:ascii="Times New Roman" w:hAnsi="Times New Roman"/>
          <w:sz w:val="24"/>
          <w:szCs w:val="24"/>
        </w:rPr>
        <w:t xml:space="preserve">Darbi notiek projekta </w:t>
      </w:r>
      <w:proofErr w:type="spellStart"/>
      <w:r w:rsidRPr="00EE2B51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EE2B5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B51">
        <w:rPr>
          <w:rFonts w:ascii="Times New Roman" w:hAnsi="Times New Roman"/>
          <w:sz w:val="24"/>
          <w:szCs w:val="24"/>
        </w:rPr>
        <w:t xml:space="preserve">4.2.2.0/17/I/057 “Energoefektivitātes paaugstināšana Daugavpils pilsētas pašvaldības ēkā Raiņa ielā 27, Daugavpilī” </w:t>
      </w:r>
      <w:r w:rsidRPr="00EE2B51">
        <w:rPr>
          <w:rFonts w:ascii="Times New Roman" w:hAnsi="Times New Roman"/>
          <w:bCs/>
          <w:sz w:val="24"/>
          <w:szCs w:val="24"/>
        </w:rPr>
        <w:t>ietvaros.</w:t>
      </w:r>
    </w:p>
    <w:p w:rsidR="00E32891" w:rsidRPr="00EE2B5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E2B5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EE2B5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EE2B5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EE2B5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EE2B5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EE2B5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EE2B51">
        <w:rPr>
          <w:rFonts w:ascii="Times New Roman" w:hAnsi="Times New Roman" w:cs="Times New Roman"/>
          <w:b/>
          <w:i/>
        </w:rPr>
        <w:t>Projekta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realizācijas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termiņš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ir</w:t>
      </w:r>
      <w:proofErr w:type="spellEnd"/>
      <w:r w:rsidRPr="00EE2B51">
        <w:rPr>
          <w:rFonts w:ascii="Times New Roman" w:hAnsi="Times New Roman" w:cs="Times New Roman"/>
          <w:i/>
        </w:rPr>
        <w:t xml:space="preserve"> 34 </w:t>
      </w:r>
      <w:proofErr w:type="spellStart"/>
      <w:r w:rsidRPr="00EE2B51">
        <w:rPr>
          <w:rFonts w:ascii="Times New Roman" w:hAnsi="Times New Roman" w:cs="Times New Roman"/>
          <w:i/>
        </w:rPr>
        <w:t>mēneši</w:t>
      </w:r>
      <w:proofErr w:type="spellEnd"/>
      <w:r w:rsidRPr="00EE2B51">
        <w:rPr>
          <w:rFonts w:ascii="Times New Roman" w:hAnsi="Times New Roman" w:cs="Times New Roman"/>
          <w:i/>
        </w:rPr>
        <w:t xml:space="preserve"> no </w:t>
      </w:r>
      <w:proofErr w:type="spellStart"/>
      <w:r w:rsidRPr="00EE2B51">
        <w:rPr>
          <w:rFonts w:ascii="Times New Roman" w:hAnsi="Times New Roman" w:cs="Times New Roman"/>
          <w:i/>
        </w:rPr>
        <w:t>vienošanās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parakstīšanas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dienas</w:t>
      </w:r>
      <w:proofErr w:type="spellEnd"/>
      <w:r w:rsidRPr="00E32891">
        <w:rPr>
          <w:rFonts w:ascii="Times New Roman" w:hAnsi="Times New Roman" w:cs="Times New Roman"/>
          <w:i/>
        </w:rPr>
        <w:t>.</w:t>
      </w:r>
      <w:proofErr w:type="gramEnd"/>
    </w:p>
    <w:p w:rsid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E32891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  <w:r w:rsidRPr="00E32891">
        <w:rPr>
          <w:rFonts w:ascii="Times New Roman" w:hAnsi="Times New Roman" w:cs="Times New Roman"/>
          <w:i/>
        </w:rPr>
        <w:t xml:space="preserve">no </w:t>
      </w:r>
      <w:proofErr w:type="spellStart"/>
      <w:r w:rsidRPr="00E32891">
        <w:rPr>
          <w:rFonts w:ascii="Times New Roman" w:hAnsi="Times New Roman" w:cs="Times New Roman"/>
          <w:i/>
        </w:rPr>
        <w:t>tām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kopējās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attiecināmās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izmaksas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ir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E32891">
        <w:rPr>
          <w:rFonts w:ascii="Times New Roman" w:hAnsi="Times New Roman" w:cs="Times New Roman"/>
          <w:i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E32891">
        <w:rPr>
          <w:rFonts w:ascii="Times New Roman" w:hAnsi="Times New Roman" w:cs="Times New Roman"/>
          <w:i/>
        </w:rPr>
        <w:t>, t.sk.</w:t>
      </w:r>
      <w:proofErr w:type="gram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E3289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328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E32891" w:rsidRDefault="00E32891" w:rsidP="00E32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A3D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30A3D" w:rsidRPr="00A30A3D" w:rsidRDefault="00AE61CE" w:rsidP="0043091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>Attīstības departamenta Projektu nodaļa</w:t>
      </w:r>
      <w:r w:rsidR="00A30A3D" w:rsidRPr="00A30A3D">
        <w:rPr>
          <w:rFonts w:ascii="Times New Roman" w:hAnsi="Times New Roman" w:cs="Times New Roman"/>
          <w:szCs w:val="24"/>
          <w:lang w:val="lv-LV"/>
        </w:rPr>
        <w:t xml:space="preserve">s vecākā eksperte projekta jautājumos Helēna </w:t>
      </w:r>
      <w:proofErr w:type="spellStart"/>
      <w:r w:rsidR="00A30A3D"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9DCC34" wp14:editId="49AFBAA9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82949"/>
    <w:multiLevelType w:val="hybridMultilevel"/>
    <w:tmpl w:val="6E540DC8"/>
    <w:lvl w:ilvl="0" w:tplc="F314FD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5588E"/>
    <w:rsid w:val="00077857"/>
    <w:rsid w:val="00091EF4"/>
    <w:rsid w:val="00097FD1"/>
    <w:rsid w:val="000C75CE"/>
    <w:rsid w:val="00101944"/>
    <w:rsid w:val="00177462"/>
    <w:rsid w:val="001A370D"/>
    <w:rsid w:val="001A4C8F"/>
    <w:rsid w:val="001D4B62"/>
    <w:rsid w:val="001F2623"/>
    <w:rsid w:val="00217194"/>
    <w:rsid w:val="00220941"/>
    <w:rsid w:val="00236B30"/>
    <w:rsid w:val="0027546F"/>
    <w:rsid w:val="002832EF"/>
    <w:rsid w:val="00327804"/>
    <w:rsid w:val="003B2ACB"/>
    <w:rsid w:val="00424FA7"/>
    <w:rsid w:val="0043091F"/>
    <w:rsid w:val="00437A0E"/>
    <w:rsid w:val="00450D1E"/>
    <w:rsid w:val="004B2232"/>
    <w:rsid w:val="004B317F"/>
    <w:rsid w:val="004C59FD"/>
    <w:rsid w:val="0052265A"/>
    <w:rsid w:val="005242A5"/>
    <w:rsid w:val="00534CDF"/>
    <w:rsid w:val="00535888"/>
    <w:rsid w:val="00556D5A"/>
    <w:rsid w:val="00571E58"/>
    <w:rsid w:val="005D2299"/>
    <w:rsid w:val="005F3F59"/>
    <w:rsid w:val="00601674"/>
    <w:rsid w:val="006A1B14"/>
    <w:rsid w:val="006B745B"/>
    <w:rsid w:val="006C4BFA"/>
    <w:rsid w:val="006F2BC2"/>
    <w:rsid w:val="006F6910"/>
    <w:rsid w:val="007115CA"/>
    <w:rsid w:val="0072462A"/>
    <w:rsid w:val="00787946"/>
    <w:rsid w:val="007A3CB4"/>
    <w:rsid w:val="007C587E"/>
    <w:rsid w:val="007E7343"/>
    <w:rsid w:val="00857292"/>
    <w:rsid w:val="008C20B2"/>
    <w:rsid w:val="00910277"/>
    <w:rsid w:val="0095707B"/>
    <w:rsid w:val="009D3FEB"/>
    <w:rsid w:val="009F472B"/>
    <w:rsid w:val="00A01372"/>
    <w:rsid w:val="00A30A3D"/>
    <w:rsid w:val="00A772F0"/>
    <w:rsid w:val="00AE4CB4"/>
    <w:rsid w:val="00AE61CE"/>
    <w:rsid w:val="00AE73D1"/>
    <w:rsid w:val="00B6417C"/>
    <w:rsid w:val="00BF3369"/>
    <w:rsid w:val="00C56834"/>
    <w:rsid w:val="00C63748"/>
    <w:rsid w:val="00C6446B"/>
    <w:rsid w:val="00C706D3"/>
    <w:rsid w:val="00CD23E9"/>
    <w:rsid w:val="00D13B0D"/>
    <w:rsid w:val="00D503DB"/>
    <w:rsid w:val="00D577CB"/>
    <w:rsid w:val="00DA719C"/>
    <w:rsid w:val="00DD7667"/>
    <w:rsid w:val="00DF06CE"/>
    <w:rsid w:val="00E110BF"/>
    <w:rsid w:val="00E32891"/>
    <w:rsid w:val="00E80C37"/>
    <w:rsid w:val="00E8643D"/>
    <w:rsid w:val="00EB64F0"/>
    <w:rsid w:val="00EC5578"/>
    <w:rsid w:val="00ED4BEF"/>
    <w:rsid w:val="00ED6306"/>
    <w:rsid w:val="00ED6625"/>
    <w:rsid w:val="00EE2B51"/>
    <w:rsid w:val="00F40B57"/>
    <w:rsid w:val="00F65F09"/>
    <w:rsid w:val="00F722F0"/>
    <w:rsid w:val="00F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5</cp:revision>
  <cp:lastPrinted>2019-06-05T10:43:00Z</cp:lastPrinted>
  <dcterms:created xsi:type="dcterms:W3CDTF">2020-06-12T11:41:00Z</dcterms:created>
  <dcterms:modified xsi:type="dcterms:W3CDTF">2020-06-13T05:56:00Z</dcterms:modified>
</cp:coreProperties>
</file>